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982898" w:rsidRDefault="00E90E49" w:rsidP="00E35559">
      <w:pPr>
        <w:pStyle w:val="3GPPHeader"/>
        <w:spacing w:after="60"/>
        <w:rPr>
          <w:sz w:val="32"/>
          <w:szCs w:val="32"/>
        </w:rPr>
      </w:pPr>
      <w:r w:rsidRPr="00982898">
        <w:t xml:space="preserve">3GPP TSG-RAN </w:t>
      </w:r>
      <w:r w:rsidR="00982898" w:rsidRPr="00982898">
        <w:t>m</w:t>
      </w:r>
      <w:r w:rsidR="008F1C4E" w:rsidRPr="00982898">
        <w:t xml:space="preserve">eeting </w:t>
      </w:r>
      <w:r w:rsidRPr="00982898">
        <w:t>#</w:t>
      </w:r>
      <w:r w:rsidR="00982898" w:rsidRPr="00982898">
        <w:t>82</w:t>
      </w:r>
      <w:r w:rsidRPr="00982898">
        <w:tab/>
      </w:r>
      <w:r w:rsidR="005D605F" w:rsidRPr="005D605F">
        <w:rPr>
          <w:sz w:val="32"/>
          <w:szCs w:val="32"/>
        </w:rPr>
        <w:t>RP-18</w:t>
      </w:r>
      <w:r w:rsidR="00A0332F">
        <w:rPr>
          <w:sz w:val="32"/>
          <w:szCs w:val="32"/>
        </w:rPr>
        <w:t>2757</w:t>
      </w:r>
    </w:p>
    <w:p w:rsidR="009E1BB6" w:rsidRPr="00CE0424" w:rsidRDefault="00982898" w:rsidP="009E1BB6">
      <w:pPr>
        <w:pStyle w:val="3GPPHeader"/>
      </w:pPr>
      <w:r>
        <w:t>Sorrento</w:t>
      </w:r>
      <w:r w:rsidR="009E1BB6" w:rsidRPr="00982898">
        <w:t xml:space="preserve">, </w:t>
      </w:r>
      <w:r>
        <w:t>Italy</w:t>
      </w:r>
      <w:r w:rsidR="009E1BB6" w:rsidRPr="00982898">
        <w:t xml:space="preserve">, </w:t>
      </w:r>
      <w:r>
        <w:t>December</w:t>
      </w:r>
      <w:r w:rsidR="009E1BB6" w:rsidRPr="00982898">
        <w:t xml:space="preserve"> </w:t>
      </w:r>
      <w:r>
        <w:t>10</w:t>
      </w:r>
      <w:r w:rsidR="009E1BB6" w:rsidRPr="00982898">
        <w:rPr>
          <w:vertAlign w:val="superscript"/>
        </w:rPr>
        <w:t>th</w:t>
      </w:r>
      <w:r w:rsidR="009E1BB6" w:rsidRPr="00982898">
        <w:t xml:space="preserve"> – </w:t>
      </w:r>
      <w:r>
        <w:t>13</w:t>
      </w:r>
      <w:r w:rsidR="009E1BB6" w:rsidRPr="00982898">
        <w:rPr>
          <w:vertAlign w:val="superscript"/>
        </w:rPr>
        <w:t>th</w:t>
      </w:r>
      <w:r w:rsidR="009E1BB6" w:rsidRPr="00982898">
        <w:t>, 2018</w:t>
      </w:r>
    </w:p>
    <w:p w:rsidR="00E90E49" w:rsidRPr="00CE0424" w:rsidRDefault="00E90E49" w:rsidP="00357380">
      <w:pPr>
        <w:pStyle w:val="3GPPHeader"/>
      </w:pPr>
    </w:p>
    <w:p w:rsidR="00E90E49" w:rsidRPr="002A16A6" w:rsidRDefault="00E90E49" w:rsidP="00311702">
      <w:pPr>
        <w:pStyle w:val="3GPPHeader"/>
        <w:rPr>
          <w:sz w:val="22"/>
        </w:rPr>
      </w:pPr>
      <w:r w:rsidRPr="003D01AF">
        <w:rPr>
          <w:sz w:val="22"/>
        </w:rPr>
        <w:t>Agenda Item:</w:t>
      </w:r>
      <w:r w:rsidRPr="003D01AF">
        <w:rPr>
          <w:sz w:val="22"/>
        </w:rPr>
        <w:tab/>
      </w:r>
      <w:r w:rsidR="002A4BB0" w:rsidRPr="002A4BB0">
        <w:rPr>
          <w:sz w:val="22"/>
        </w:rPr>
        <w:t>9.3.6</w:t>
      </w:r>
    </w:p>
    <w:p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78711D">
        <w:rPr>
          <w:sz w:val="22"/>
        </w:rPr>
        <w:t>FirstNet, AT&amp;T</w:t>
      </w:r>
      <w:r w:rsidR="005E5627">
        <w:rPr>
          <w:sz w:val="22"/>
        </w:rPr>
        <w:t xml:space="preserve">, </w:t>
      </w:r>
      <w:proofErr w:type="gramStart"/>
      <w:r w:rsidR="005E5627">
        <w:rPr>
          <w:sz w:val="22"/>
        </w:rPr>
        <w:t>The</w:t>
      </w:r>
      <w:proofErr w:type="gramEnd"/>
      <w:r w:rsidR="005E5627">
        <w:rPr>
          <w:sz w:val="22"/>
        </w:rPr>
        <w:t xml:space="preserve"> UK Home Office, Telstra</w:t>
      </w:r>
    </w:p>
    <w:p w:rsidR="00E90E49" w:rsidRPr="00CE0424" w:rsidRDefault="003D3C45" w:rsidP="005D605F">
      <w:pPr>
        <w:pStyle w:val="3GPPHeader"/>
        <w:ind w:left="1700" w:hanging="170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E7609">
        <w:rPr>
          <w:sz w:val="22"/>
        </w:rPr>
        <w:t>M</w:t>
      </w:r>
      <w:r w:rsidR="00520867">
        <w:rPr>
          <w:sz w:val="22"/>
        </w:rPr>
        <w:t>ission Critical Services</w:t>
      </w:r>
      <w:r w:rsidR="002957FE">
        <w:rPr>
          <w:sz w:val="22"/>
        </w:rPr>
        <w:t xml:space="preserve"> and </w:t>
      </w:r>
      <w:r w:rsidR="00826A22">
        <w:rPr>
          <w:sz w:val="22"/>
        </w:rPr>
        <w:t xml:space="preserve">NR </w:t>
      </w:r>
      <w:r w:rsidR="002957FE">
        <w:rPr>
          <w:sz w:val="22"/>
        </w:rPr>
        <w:t>V2X</w:t>
      </w:r>
    </w:p>
    <w:p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5D605F">
        <w:rPr>
          <w:sz w:val="22"/>
        </w:rPr>
        <w:t xml:space="preserve">Discussion, </w:t>
      </w:r>
      <w:r w:rsidR="002A16A6">
        <w:rPr>
          <w:sz w:val="22"/>
        </w:rPr>
        <w:t>Decision</w:t>
      </w:r>
    </w:p>
    <w:p w:rsidR="00E90E49" w:rsidRPr="00CE0424" w:rsidRDefault="00E90E49" w:rsidP="00E90E49"/>
    <w:p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:rsidR="002957FE" w:rsidRPr="002957FE" w:rsidRDefault="002957FE" w:rsidP="002957FE">
      <w:r>
        <w:t>The NR V2X Study item is scheduled to conclude at RAN#83 (March 2019) and be followed by a work item as part of NR Release 16. A</w:t>
      </w:r>
      <w:r w:rsidR="00C53C2B">
        <w:t>s a</w:t>
      </w:r>
      <w:r w:rsidR="00FD7E90">
        <w:t xml:space="preserve"> part of this</w:t>
      </w:r>
      <w:bookmarkStart w:id="0" w:name="_GoBack"/>
      <w:bookmarkEnd w:id="0"/>
      <w:r w:rsidR="00C53C2B">
        <w:t xml:space="preserve"> work, an </w:t>
      </w:r>
      <w:r>
        <w:t xml:space="preserve">NR </w:t>
      </w:r>
      <w:proofErr w:type="spellStart"/>
      <w:r>
        <w:t>sidelink</w:t>
      </w:r>
      <w:proofErr w:type="spellEnd"/>
      <w:r w:rsidR="0034578B">
        <w:t xml:space="preserve"> for V2X services</w:t>
      </w:r>
      <w:r w:rsidR="00C53C2B">
        <w:t xml:space="preserve"> was </w:t>
      </w:r>
      <w:r w:rsidR="008908B3">
        <w:t>introduced</w:t>
      </w:r>
      <w:r>
        <w:t xml:space="preserve">. In this paper we argue </w:t>
      </w:r>
      <w:r w:rsidR="006E7609">
        <w:t xml:space="preserve">for the </w:t>
      </w:r>
      <w:r w:rsidR="00351EFA">
        <w:t xml:space="preserve">support of </w:t>
      </w:r>
      <w:proofErr w:type="spellStart"/>
      <w:r w:rsidR="00351EFA">
        <w:t>ProSe</w:t>
      </w:r>
      <w:proofErr w:type="spellEnd"/>
      <w:r w:rsidR="00351EFA">
        <w:t xml:space="preserve"> public safety (PS) services</w:t>
      </w:r>
      <w:r w:rsidR="00983079">
        <w:t xml:space="preserve"> (MCPTT, </w:t>
      </w:r>
      <w:proofErr w:type="spellStart"/>
      <w:r w:rsidR="00983079">
        <w:t>MCVideo</w:t>
      </w:r>
      <w:proofErr w:type="spellEnd"/>
      <w:r w:rsidR="00983079">
        <w:t xml:space="preserve">, and </w:t>
      </w:r>
      <w:proofErr w:type="spellStart"/>
      <w:r w:rsidR="00983079">
        <w:t>MCD</w:t>
      </w:r>
      <w:r w:rsidR="00520867">
        <w:t>ata</w:t>
      </w:r>
      <w:proofErr w:type="spellEnd"/>
      <w:r>
        <w:t>)</w:t>
      </w:r>
      <w:r w:rsidR="00B558CA">
        <w:t xml:space="preserve"> as another use case for the NR </w:t>
      </w:r>
      <w:proofErr w:type="spellStart"/>
      <w:r w:rsidR="00B558CA">
        <w:t>sidelink</w:t>
      </w:r>
      <w:proofErr w:type="spellEnd"/>
      <w:r w:rsidR="00B558CA">
        <w:t xml:space="preserve"> </w:t>
      </w:r>
      <w:r w:rsidR="0034578B">
        <w:t>V2X</w:t>
      </w:r>
      <w:r>
        <w:t xml:space="preserve">.  </w:t>
      </w:r>
    </w:p>
    <w:p w:rsidR="006D5318" w:rsidRDefault="00230D18" w:rsidP="00E23D2E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:rsidR="002957FE" w:rsidRDefault="00C53C2B" w:rsidP="002957FE">
      <w:proofErr w:type="spellStart"/>
      <w:r>
        <w:t>ProSe</w:t>
      </w:r>
      <w:proofErr w:type="spellEnd"/>
      <w:r>
        <w:t xml:space="preserve"> </w:t>
      </w:r>
      <w:r w:rsidR="002957FE">
        <w:t>D2D functionality was added to the 3GPP system in Release 12. The driving use case beh</w:t>
      </w:r>
      <w:r w:rsidR="007F1565">
        <w:t>ind this was the need from public safety responder communities</w:t>
      </w:r>
      <w:r w:rsidR="002957FE">
        <w:t xml:space="preserve"> to replace </w:t>
      </w:r>
      <w:r w:rsidR="007F1565">
        <w:t xml:space="preserve">traditional </w:t>
      </w:r>
      <w:r w:rsidR="006E7609">
        <w:t>narrow-band mobile radio</w:t>
      </w:r>
      <w:r w:rsidR="002957FE">
        <w:t xml:space="preserve"> communication systems and add richer communication with video streaming, data services etc. In 3GPP RAN</w:t>
      </w:r>
      <w:r w:rsidR="00864C0E">
        <w:t>,</w:t>
      </w:r>
      <w:r w:rsidR="002957FE">
        <w:t xml:space="preserve"> the new form of communication </w:t>
      </w:r>
      <w:r>
        <w:t xml:space="preserve">link was introduced, called the </w:t>
      </w:r>
      <w:proofErr w:type="spellStart"/>
      <w:r w:rsidR="002957FE">
        <w:t>sidelink</w:t>
      </w:r>
      <w:proofErr w:type="spellEnd"/>
      <w:r w:rsidR="002957FE">
        <w:t>. In releases 13 and 14</w:t>
      </w:r>
      <w:r w:rsidR="000721E4">
        <w:t>,</w:t>
      </w:r>
      <w:r w:rsidR="002957FE">
        <w:t xml:space="preserve"> this service was extended to commercial use cases and V2X. V2X services include communic</w:t>
      </w:r>
      <w:r w:rsidR="000721E4">
        <w:t>ation between vehicles and</w:t>
      </w:r>
      <w:r w:rsidR="002957FE">
        <w:t xml:space="preserve"> communication between vehicles and road side units </w:t>
      </w:r>
      <w:r w:rsidR="007F1565">
        <w:t xml:space="preserve">(RSUs) </w:t>
      </w:r>
      <w:r w:rsidR="002957FE">
        <w:t>which can provide an advanced set of services targeted to enhance safety and efficiency of road transportation.</w:t>
      </w:r>
    </w:p>
    <w:p w:rsidR="002957FE" w:rsidRDefault="002957FE" w:rsidP="002957FE">
      <w:r>
        <w:t>I</w:t>
      </w:r>
      <w:r w:rsidR="006E7609">
        <w:t>n Rel-16 the introduction of</w:t>
      </w:r>
      <w:r>
        <w:t xml:space="preserve"> </w:t>
      </w:r>
      <w:proofErr w:type="spellStart"/>
      <w:r w:rsidR="006363BD">
        <w:t>sidelink</w:t>
      </w:r>
      <w:proofErr w:type="spellEnd"/>
      <w:r w:rsidR="006363BD">
        <w:t xml:space="preserve"> is </w:t>
      </w:r>
      <w:r w:rsidR="006E7609">
        <w:t>being investigated</w:t>
      </w:r>
      <w:r w:rsidR="006363BD">
        <w:t xml:space="preserve"> in the V2X study item. The services studied so far in the V2X work include both periodic </w:t>
      </w:r>
      <w:r w:rsidR="006363BD" w:rsidRPr="00C23B2B">
        <w:t>services (e.g</w:t>
      </w:r>
      <w:r w:rsidR="0078711D">
        <w:t>.</w:t>
      </w:r>
      <w:r w:rsidR="006363BD" w:rsidRPr="00C23B2B">
        <w:t xml:space="preserve"> </w:t>
      </w:r>
      <w:r w:rsidR="00864C0E">
        <w:t>vehicular co-operative awareness messaging, CAM</w:t>
      </w:r>
      <w:r w:rsidR="006363BD" w:rsidRPr="00C23B2B">
        <w:t xml:space="preserve">) and aperiodic services (e.g. </w:t>
      </w:r>
      <w:r w:rsidR="00C23B2B" w:rsidRPr="00C23B2B">
        <w:t>sensor and data sharing</w:t>
      </w:r>
      <w:r w:rsidR="006363BD" w:rsidRPr="00C23B2B">
        <w:t xml:space="preserve">). </w:t>
      </w:r>
      <w:r w:rsidR="006363BD">
        <w:t>We note that there is no explic</w:t>
      </w:r>
      <w:r w:rsidR="006E7609">
        <w:t>it mention</w:t>
      </w:r>
      <w:r w:rsidR="006363BD">
        <w:t xml:space="preserve"> of </w:t>
      </w:r>
      <w:r w:rsidR="000721E4">
        <w:t xml:space="preserve">the </w:t>
      </w:r>
      <w:proofErr w:type="spellStart"/>
      <w:r w:rsidR="000721E4">
        <w:t>ProSe</w:t>
      </w:r>
      <w:proofErr w:type="spellEnd"/>
      <w:r w:rsidR="000721E4">
        <w:t xml:space="preserve"> public safety</w:t>
      </w:r>
      <w:r w:rsidR="00674D43">
        <w:t xml:space="preserve"> </w:t>
      </w:r>
      <w:r w:rsidR="00864C0E">
        <w:t>services in the V2X SI</w:t>
      </w:r>
      <w:r w:rsidR="00FB0BED">
        <w:t>,</w:t>
      </w:r>
      <w:r w:rsidR="00674D43">
        <w:t xml:space="preserve"> so </w:t>
      </w:r>
      <w:r w:rsidR="006363BD">
        <w:t xml:space="preserve">support </w:t>
      </w:r>
      <w:r w:rsidR="00FB0BED">
        <w:t xml:space="preserve">for it </w:t>
      </w:r>
      <w:r w:rsidR="006363BD">
        <w:t xml:space="preserve">cannot be expected </w:t>
      </w:r>
      <w:r w:rsidR="00FB0BED">
        <w:t xml:space="preserve">in Rel-16 </w:t>
      </w:r>
      <w:r w:rsidR="0034578B">
        <w:t>as per</w:t>
      </w:r>
      <w:r w:rsidR="006363BD">
        <w:t xml:space="preserve"> the current plan. However, we expect the amount</w:t>
      </w:r>
      <w:r w:rsidR="00674D43">
        <w:t xml:space="preserve"> of wo</w:t>
      </w:r>
      <w:r w:rsidR="0034578B">
        <w:t xml:space="preserve">rk required to support </w:t>
      </w:r>
      <w:proofErr w:type="spellStart"/>
      <w:r w:rsidR="0034578B">
        <w:t>ProSe</w:t>
      </w:r>
      <w:proofErr w:type="spellEnd"/>
      <w:r w:rsidR="0034578B">
        <w:t xml:space="preserve"> PS services</w:t>
      </w:r>
      <w:r w:rsidR="006363BD">
        <w:t xml:space="preserve"> in Rel-16 to be smal</w:t>
      </w:r>
      <w:r w:rsidR="0034578B">
        <w:t xml:space="preserve">l given the work planned in </w:t>
      </w:r>
      <w:r w:rsidR="00B34EEC">
        <w:t xml:space="preserve">NR </w:t>
      </w:r>
      <w:r w:rsidR="0034578B">
        <w:t>V2X</w:t>
      </w:r>
      <w:r w:rsidR="006363BD">
        <w:t>.</w:t>
      </w:r>
    </w:p>
    <w:p w:rsidR="00F45ABF" w:rsidRDefault="00F45ABF" w:rsidP="00F45ABF">
      <w:r>
        <w:t xml:space="preserve">Some of the </w:t>
      </w:r>
      <w:proofErr w:type="spellStart"/>
      <w:r w:rsidR="00864C0E">
        <w:t>ProSe</w:t>
      </w:r>
      <w:proofErr w:type="spellEnd"/>
      <w:r w:rsidR="00864C0E">
        <w:t xml:space="preserve"> public safety</w:t>
      </w:r>
      <w:r>
        <w:t xml:space="preserve"> functionalities can leverage the recent progress of the V2X SI. For example, group management is currently discussed in the V2X SI as a key enabler of platoon use cases.</w:t>
      </w:r>
      <w:r w:rsidR="00C23B2B">
        <w:t xml:space="preserve"> </w:t>
      </w:r>
      <w:r>
        <w:t xml:space="preserve">Even though it is expected that </w:t>
      </w:r>
      <w:r w:rsidR="006E7609">
        <w:t>MCPTT</w:t>
      </w:r>
      <w:r>
        <w:t xml:space="preserve"> may be characterized by different traffic types compared with V2X, e.g. voice, it is foreseen that to a large extent</w:t>
      </w:r>
      <w:r w:rsidR="00C23B2B">
        <w:t>,</w:t>
      </w:r>
      <w:r>
        <w:t xml:space="preserve"> group management procedures defined by RAN WGs in the V2X SI could be reused for MCPTT use cases</w:t>
      </w:r>
      <w:r w:rsidR="0078711D">
        <w:t>.</w:t>
      </w:r>
      <w:r>
        <w:t xml:space="preserve"> </w:t>
      </w:r>
    </w:p>
    <w:p w:rsidR="00F45ABF" w:rsidRDefault="00C23B2B" w:rsidP="00F45ABF">
      <w:r w:rsidRPr="00C23B2B">
        <w:t>Another important aspect is the handling of </w:t>
      </w:r>
      <w:r>
        <w:t>Quality of Service</w:t>
      </w:r>
      <w:r w:rsidRPr="00C23B2B">
        <w:t>. In the V2X </w:t>
      </w:r>
      <w:r>
        <w:t>S</w:t>
      </w:r>
      <w:r w:rsidRPr="00C23B2B">
        <w:t>I, a SL </w:t>
      </w:r>
      <w:proofErr w:type="spellStart"/>
      <w:r w:rsidRPr="00C23B2B">
        <w:t>QoS</w:t>
      </w:r>
      <w:proofErr w:type="spellEnd"/>
      <w:r w:rsidRPr="00C23B2B">
        <w:t xml:space="preserve"> framework is currently </w:t>
      </w:r>
      <w:r w:rsidR="006E7609">
        <w:t xml:space="preserve">being </w:t>
      </w:r>
      <w:r w:rsidRPr="00C23B2B">
        <w:t xml:space="preserve">investigated in both RAN and SA WGs. We expect that the fundamental principles of such SL </w:t>
      </w:r>
      <w:proofErr w:type="spellStart"/>
      <w:r w:rsidRPr="00C23B2B">
        <w:t>QoS</w:t>
      </w:r>
      <w:proofErr w:type="spellEnd"/>
      <w:r w:rsidRPr="00C23B2B">
        <w:t xml:space="preserve"> framework defined in V2X can be be</w:t>
      </w:r>
      <w:r w:rsidR="003F4063">
        <w:t>neficial</w:t>
      </w:r>
      <w:r w:rsidR="00674D43">
        <w:t xml:space="preserve"> in the </w:t>
      </w:r>
      <w:r w:rsidR="00B34EEC">
        <w:t xml:space="preserve">context of </w:t>
      </w:r>
      <w:proofErr w:type="spellStart"/>
      <w:r w:rsidR="00B34EEC">
        <w:t>ProSe</w:t>
      </w:r>
      <w:proofErr w:type="spellEnd"/>
      <w:r w:rsidR="00B34EEC">
        <w:t xml:space="preserve"> public safety</w:t>
      </w:r>
      <w:r w:rsidR="00674D43">
        <w:t xml:space="preserve"> services</w:t>
      </w:r>
      <w:r w:rsidRPr="00C23B2B">
        <w:t xml:space="preserve">. </w:t>
      </w:r>
      <w:r w:rsidR="00F45ABF">
        <w:t xml:space="preserve"> </w:t>
      </w:r>
      <w:r w:rsidR="00864C0E">
        <w:t>Also, p</w:t>
      </w:r>
      <w:r w:rsidR="00B34EEC">
        <w:t xml:space="preserve">lease </w:t>
      </w:r>
      <w:r w:rsidR="00B34EEC">
        <w:lastRenderedPageBreak/>
        <w:t>note that</w:t>
      </w:r>
      <w:r w:rsidR="00520867">
        <w:t xml:space="preserve"> SA6 WG has initiated a study on </w:t>
      </w:r>
      <w:r w:rsidR="003F4063">
        <w:t xml:space="preserve">the </w:t>
      </w:r>
      <w:r w:rsidR="00520867">
        <w:t xml:space="preserve">support of Mission Critical Services over 5GS (FS_MCOver5GS) which is expected to </w:t>
      </w:r>
      <w:r w:rsidR="003F4063">
        <w:t xml:space="preserve">be </w:t>
      </w:r>
      <w:r w:rsidR="00520867">
        <w:t>complete</w:t>
      </w:r>
      <w:r w:rsidR="003F4063">
        <w:t>d</w:t>
      </w:r>
      <w:r w:rsidR="00520867">
        <w:t xml:space="preserve"> in TSG#85 (09/2019). </w:t>
      </w:r>
    </w:p>
    <w:p w:rsidR="00C01F33" w:rsidRDefault="0095565D" w:rsidP="00CE0424">
      <w:pPr>
        <w:pStyle w:val="Heading1"/>
      </w:pPr>
      <w:r>
        <w:t>4</w:t>
      </w:r>
      <w:r>
        <w:tab/>
      </w:r>
      <w:r w:rsidR="00C01F33" w:rsidRPr="00CE0424">
        <w:t>Conclusion</w:t>
      </w:r>
      <w:r w:rsidR="00B67964">
        <w:t xml:space="preserve"> and proposal</w:t>
      </w:r>
    </w:p>
    <w:p w:rsidR="00682FCF" w:rsidRPr="003C2A47" w:rsidRDefault="00682FCF" w:rsidP="00C23B2B">
      <w:pPr>
        <w:rPr>
          <w:rFonts w:cs="Arial"/>
        </w:rPr>
      </w:pPr>
      <w:bookmarkStart w:id="2" w:name="_Ref174151459"/>
      <w:bookmarkStart w:id="3" w:name="_Ref189809556"/>
      <w:r w:rsidRPr="00682FCF">
        <w:rPr>
          <w:rFonts w:cs="Arial"/>
        </w:rPr>
        <w:t>Based on the above discussion we propo</w:t>
      </w:r>
      <w:r w:rsidR="00EF1A26">
        <w:rPr>
          <w:rFonts w:cs="Arial"/>
        </w:rPr>
        <w:t xml:space="preserve">se that the support of </w:t>
      </w:r>
      <w:proofErr w:type="spellStart"/>
      <w:r w:rsidR="00EF1A26">
        <w:rPr>
          <w:rFonts w:cs="Arial"/>
        </w:rPr>
        <w:t>ProS</w:t>
      </w:r>
      <w:r w:rsidR="00B34EEC">
        <w:rPr>
          <w:rFonts w:cs="Arial"/>
        </w:rPr>
        <w:t>e</w:t>
      </w:r>
      <w:proofErr w:type="spellEnd"/>
      <w:r w:rsidR="00B34EEC">
        <w:rPr>
          <w:rFonts w:cs="Arial"/>
        </w:rPr>
        <w:t xml:space="preserve"> public safety</w:t>
      </w:r>
      <w:r w:rsidR="00EF1A26">
        <w:rPr>
          <w:rFonts w:cs="Arial"/>
        </w:rPr>
        <w:t xml:space="preserve"> </w:t>
      </w:r>
      <w:r w:rsidR="00ED13CD">
        <w:rPr>
          <w:rFonts w:cs="Arial"/>
        </w:rPr>
        <w:t>services</w:t>
      </w:r>
      <w:r w:rsidRPr="00682FCF">
        <w:rPr>
          <w:rFonts w:cs="Arial"/>
        </w:rPr>
        <w:t xml:space="preserve"> </w:t>
      </w:r>
      <w:r w:rsidR="00ED13CD" w:rsidRPr="00ED13CD">
        <w:rPr>
          <w:rFonts w:cs="Arial"/>
        </w:rPr>
        <w:t xml:space="preserve">(MCPTT, </w:t>
      </w:r>
      <w:proofErr w:type="spellStart"/>
      <w:r w:rsidR="00ED13CD" w:rsidRPr="00ED13CD">
        <w:rPr>
          <w:rFonts w:cs="Arial"/>
        </w:rPr>
        <w:t>MCVideo</w:t>
      </w:r>
      <w:proofErr w:type="spellEnd"/>
      <w:r w:rsidR="00ED13CD" w:rsidRPr="00ED13CD">
        <w:rPr>
          <w:rFonts w:cs="Arial"/>
        </w:rPr>
        <w:t xml:space="preserve">, and </w:t>
      </w:r>
      <w:proofErr w:type="spellStart"/>
      <w:r w:rsidR="00ED13CD" w:rsidRPr="00ED13CD">
        <w:rPr>
          <w:rFonts w:cs="Arial"/>
        </w:rPr>
        <w:t>MCData</w:t>
      </w:r>
      <w:proofErr w:type="spellEnd"/>
      <w:r w:rsidR="00ED13CD" w:rsidRPr="00ED13CD">
        <w:rPr>
          <w:rFonts w:cs="Arial"/>
        </w:rPr>
        <w:t>)</w:t>
      </w:r>
      <w:r w:rsidR="00B34EEC">
        <w:rPr>
          <w:rFonts w:cs="Arial"/>
        </w:rPr>
        <w:t xml:space="preserve"> be</w:t>
      </w:r>
      <w:r w:rsidRPr="00682FCF">
        <w:rPr>
          <w:rFonts w:cs="Arial"/>
        </w:rPr>
        <w:t xml:space="preserve"> included in the scope of the upcoming </w:t>
      </w:r>
      <w:r w:rsidR="00B34EEC">
        <w:rPr>
          <w:rFonts w:cs="Arial"/>
        </w:rPr>
        <w:t xml:space="preserve">NR </w:t>
      </w:r>
      <w:r w:rsidRPr="00682FCF">
        <w:rPr>
          <w:rFonts w:cs="Arial"/>
        </w:rPr>
        <w:t>V2X work item</w:t>
      </w:r>
      <w:r w:rsidR="00B34EEC">
        <w:rPr>
          <w:rFonts w:cs="Arial"/>
        </w:rPr>
        <w:t>.</w:t>
      </w:r>
    </w:p>
    <w:bookmarkEnd w:id="2"/>
    <w:bookmarkEnd w:id="3"/>
    <w:p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711" w:rsidRDefault="00CD3711">
      <w:r>
        <w:separator/>
      </w:r>
    </w:p>
  </w:endnote>
  <w:endnote w:type="continuationSeparator" w:id="0">
    <w:p w:rsidR="00CD3711" w:rsidRDefault="00CD3711">
      <w:r>
        <w:continuationSeparator/>
      </w:r>
    </w:p>
  </w:endnote>
  <w:endnote w:type="continuationNotice" w:id="1">
    <w:p w:rsidR="00CD3711" w:rsidRDefault="00CD37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Albertin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D7E9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D7E9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711" w:rsidRDefault="00CD3711">
      <w:r>
        <w:separator/>
      </w:r>
    </w:p>
  </w:footnote>
  <w:footnote w:type="continuationSeparator" w:id="0">
    <w:p w:rsidR="00CD3711" w:rsidRDefault="00CD3711">
      <w:r>
        <w:continuationSeparator/>
      </w:r>
    </w:p>
  </w:footnote>
  <w:footnote w:type="continuationNotice" w:id="1">
    <w:p w:rsidR="00CD3711" w:rsidRDefault="00CD37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198D11B8" w:rsidTr="198D11B8">
      <w:tc>
        <w:tcPr>
          <w:tcW w:w="3213" w:type="dxa"/>
        </w:tcPr>
        <w:p w:rsidR="198D11B8" w:rsidRDefault="198D11B8" w:rsidP="198D11B8">
          <w:pPr>
            <w:pStyle w:val="Header"/>
            <w:ind w:left="-115"/>
          </w:pPr>
        </w:p>
      </w:tc>
      <w:tc>
        <w:tcPr>
          <w:tcW w:w="3213" w:type="dxa"/>
        </w:tcPr>
        <w:p w:rsidR="198D11B8" w:rsidRDefault="198D11B8" w:rsidP="198D11B8">
          <w:pPr>
            <w:pStyle w:val="Header"/>
            <w:jc w:val="center"/>
          </w:pPr>
        </w:p>
      </w:tc>
      <w:tc>
        <w:tcPr>
          <w:tcW w:w="3213" w:type="dxa"/>
        </w:tcPr>
        <w:p w:rsidR="198D11B8" w:rsidRDefault="198D11B8" w:rsidP="198D11B8">
          <w:pPr>
            <w:pStyle w:val="Header"/>
            <w:ind w:right="-115"/>
            <w:jc w:val="right"/>
          </w:pPr>
        </w:p>
      </w:tc>
    </w:tr>
  </w:tbl>
  <w:p w:rsidR="198D11B8" w:rsidRDefault="198D11B8" w:rsidP="198D11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ADCD7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9099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680D87"/>
    <w:multiLevelType w:val="hybridMultilevel"/>
    <w:tmpl w:val="34004AFE"/>
    <w:lvl w:ilvl="0" w:tplc="814A7D2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F7C0F9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192272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6C2287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C9C2F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120A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2124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3F0DC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3EAC1D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1EE14D78"/>
    <w:multiLevelType w:val="hybridMultilevel"/>
    <w:tmpl w:val="63A08986"/>
    <w:lvl w:ilvl="0" w:tplc="5290E21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6DEB01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7986A92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590A18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BAEBF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CEEE80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0A4F48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1FA30A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50CE18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037F63"/>
    <w:multiLevelType w:val="hybridMultilevel"/>
    <w:tmpl w:val="B5945E52"/>
    <w:lvl w:ilvl="0" w:tplc="D4DA5F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58C1C5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7CA54E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38A2194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F8A5AD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86305A2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CECB68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F7C20C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71C5CB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7"/>
  </w:num>
  <w:num w:numId="18">
    <w:abstractNumId w:val="8"/>
  </w:num>
  <w:num w:numId="19">
    <w:abstractNumId w:val="4"/>
  </w:num>
  <w:num w:numId="20">
    <w:abstractNumId w:val="24"/>
  </w:num>
  <w:num w:numId="21">
    <w:abstractNumId w:val="12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B6"/>
    <w:rsid w:val="000006E1"/>
    <w:rsid w:val="00002A37"/>
    <w:rsid w:val="0000564C"/>
    <w:rsid w:val="00006446"/>
    <w:rsid w:val="00006896"/>
    <w:rsid w:val="00007CDC"/>
    <w:rsid w:val="00011875"/>
    <w:rsid w:val="00011B28"/>
    <w:rsid w:val="00015D15"/>
    <w:rsid w:val="00020018"/>
    <w:rsid w:val="00021901"/>
    <w:rsid w:val="00024921"/>
    <w:rsid w:val="0002564D"/>
    <w:rsid w:val="00025ECA"/>
    <w:rsid w:val="000325B8"/>
    <w:rsid w:val="00034C15"/>
    <w:rsid w:val="00036BA1"/>
    <w:rsid w:val="000370BA"/>
    <w:rsid w:val="0004000D"/>
    <w:rsid w:val="000422E2"/>
    <w:rsid w:val="00042F22"/>
    <w:rsid w:val="000444EF"/>
    <w:rsid w:val="00052A07"/>
    <w:rsid w:val="000534E3"/>
    <w:rsid w:val="0005606A"/>
    <w:rsid w:val="0005617F"/>
    <w:rsid w:val="00057117"/>
    <w:rsid w:val="00060E35"/>
    <w:rsid w:val="000616E7"/>
    <w:rsid w:val="000620F1"/>
    <w:rsid w:val="0006487E"/>
    <w:rsid w:val="00065E1A"/>
    <w:rsid w:val="00067514"/>
    <w:rsid w:val="000721E4"/>
    <w:rsid w:val="00077E5F"/>
    <w:rsid w:val="0008036A"/>
    <w:rsid w:val="00081AE6"/>
    <w:rsid w:val="000855EB"/>
    <w:rsid w:val="00085B52"/>
    <w:rsid w:val="000866F2"/>
    <w:rsid w:val="00087D08"/>
    <w:rsid w:val="0009009F"/>
    <w:rsid w:val="00091557"/>
    <w:rsid w:val="000924C1"/>
    <w:rsid w:val="000924F0"/>
    <w:rsid w:val="00093474"/>
    <w:rsid w:val="0009510F"/>
    <w:rsid w:val="00097C1B"/>
    <w:rsid w:val="000A1B7B"/>
    <w:rsid w:val="000A56F2"/>
    <w:rsid w:val="000A74ED"/>
    <w:rsid w:val="000B2719"/>
    <w:rsid w:val="000B3A8F"/>
    <w:rsid w:val="000B4AB9"/>
    <w:rsid w:val="000B58C3"/>
    <w:rsid w:val="000B61E9"/>
    <w:rsid w:val="000B7BF3"/>
    <w:rsid w:val="000B7F10"/>
    <w:rsid w:val="000C0AC5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F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CA9"/>
    <w:rsid w:val="00137AB5"/>
    <w:rsid w:val="00137F0B"/>
    <w:rsid w:val="00147B05"/>
    <w:rsid w:val="00151E23"/>
    <w:rsid w:val="001526E0"/>
    <w:rsid w:val="001551B5"/>
    <w:rsid w:val="00160D13"/>
    <w:rsid w:val="001659C1"/>
    <w:rsid w:val="00173A8E"/>
    <w:rsid w:val="0017502C"/>
    <w:rsid w:val="0018143F"/>
    <w:rsid w:val="00181FF8"/>
    <w:rsid w:val="00187CA0"/>
    <w:rsid w:val="00190AC1"/>
    <w:rsid w:val="0019341A"/>
    <w:rsid w:val="00197DF9"/>
    <w:rsid w:val="001A1987"/>
    <w:rsid w:val="001A2564"/>
    <w:rsid w:val="001A2A69"/>
    <w:rsid w:val="001A6173"/>
    <w:rsid w:val="001A6CBA"/>
    <w:rsid w:val="001B0D97"/>
    <w:rsid w:val="001B1F58"/>
    <w:rsid w:val="001B5A5D"/>
    <w:rsid w:val="001B6D88"/>
    <w:rsid w:val="001C1A69"/>
    <w:rsid w:val="001C1CE5"/>
    <w:rsid w:val="001C3D2A"/>
    <w:rsid w:val="001D51BA"/>
    <w:rsid w:val="001D53E7"/>
    <w:rsid w:val="001D6342"/>
    <w:rsid w:val="001D6D53"/>
    <w:rsid w:val="001D6ED2"/>
    <w:rsid w:val="001E36E2"/>
    <w:rsid w:val="001E58E2"/>
    <w:rsid w:val="001E7AED"/>
    <w:rsid w:val="001F3916"/>
    <w:rsid w:val="001F54C5"/>
    <w:rsid w:val="001F662C"/>
    <w:rsid w:val="001F7074"/>
    <w:rsid w:val="00200490"/>
    <w:rsid w:val="002006F3"/>
    <w:rsid w:val="00200FF4"/>
    <w:rsid w:val="00201F3A"/>
    <w:rsid w:val="00203F96"/>
    <w:rsid w:val="00205E7A"/>
    <w:rsid w:val="002069B2"/>
    <w:rsid w:val="00207FA3"/>
    <w:rsid w:val="00214DA8"/>
    <w:rsid w:val="00215423"/>
    <w:rsid w:val="002158FA"/>
    <w:rsid w:val="00220600"/>
    <w:rsid w:val="00220FC0"/>
    <w:rsid w:val="002224DB"/>
    <w:rsid w:val="00223FCB"/>
    <w:rsid w:val="002252C3"/>
    <w:rsid w:val="00225C54"/>
    <w:rsid w:val="00230765"/>
    <w:rsid w:val="00230D18"/>
    <w:rsid w:val="002319E4"/>
    <w:rsid w:val="00232429"/>
    <w:rsid w:val="002341C7"/>
    <w:rsid w:val="00235632"/>
    <w:rsid w:val="00235872"/>
    <w:rsid w:val="002364DF"/>
    <w:rsid w:val="00241559"/>
    <w:rsid w:val="002435B3"/>
    <w:rsid w:val="002458EB"/>
    <w:rsid w:val="00246925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6"/>
    <w:rsid w:val="00273278"/>
    <w:rsid w:val="002737F4"/>
    <w:rsid w:val="002805F5"/>
    <w:rsid w:val="00280751"/>
    <w:rsid w:val="002813F5"/>
    <w:rsid w:val="0028280A"/>
    <w:rsid w:val="00286ACD"/>
    <w:rsid w:val="00287838"/>
    <w:rsid w:val="002907B5"/>
    <w:rsid w:val="00290873"/>
    <w:rsid w:val="00292EB7"/>
    <w:rsid w:val="002957FE"/>
    <w:rsid w:val="00296227"/>
    <w:rsid w:val="00296228"/>
    <w:rsid w:val="00296F44"/>
    <w:rsid w:val="0029764E"/>
    <w:rsid w:val="0029777D"/>
    <w:rsid w:val="002A055E"/>
    <w:rsid w:val="002A16A6"/>
    <w:rsid w:val="002A1D4E"/>
    <w:rsid w:val="002A2869"/>
    <w:rsid w:val="002A4BB0"/>
    <w:rsid w:val="002B24D6"/>
    <w:rsid w:val="002B661B"/>
    <w:rsid w:val="002B7EB9"/>
    <w:rsid w:val="002C41E6"/>
    <w:rsid w:val="002D007E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560E"/>
    <w:rsid w:val="00305DE7"/>
    <w:rsid w:val="00307403"/>
    <w:rsid w:val="00307BA1"/>
    <w:rsid w:val="00311702"/>
    <w:rsid w:val="00311E82"/>
    <w:rsid w:val="00312992"/>
    <w:rsid w:val="00313FD6"/>
    <w:rsid w:val="003143BD"/>
    <w:rsid w:val="00315363"/>
    <w:rsid w:val="0031644A"/>
    <w:rsid w:val="003203ED"/>
    <w:rsid w:val="00322A06"/>
    <w:rsid w:val="00322C9F"/>
    <w:rsid w:val="00324D23"/>
    <w:rsid w:val="00325E21"/>
    <w:rsid w:val="00331751"/>
    <w:rsid w:val="00333416"/>
    <w:rsid w:val="00334579"/>
    <w:rsid w:val="00335858"/>
    <w:rsid w:val="00335DD9"/>
    <w:rsid w:val="00336489"/>
    <w:rsid w:val="00336BDA"/>
    <w:rsid w:val="00342BD7"/>
    <w:rsid w:val="0034578B"/>
    <w:rsid w:val="00346DB5"/>
    <w:rsid w:val="003477B1"/>
    <w:rsid w:val="00351EFA"/>
    <w:rsid w:val="00357380"/>
    <w:rsid w:val="003602D9"/>
    <w:rsid w:val="003604CE"/>
    <w:rsid w:val="00370E47"/>
    <w:rsid w:val="003742AC"/>
    <w:rsid w:val="00377CE1"/>
    <w:rsid w:val="00385BF0"/>
    <w:rsid w:val="00393322"/>
    <w:rsid w:val="003939FF"/>
    <w:rsid w:val="003947CA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C7A"/>
    <w:rsid w:val="003B64BB"/>
    <w:rsid w:val="003B7FE5"/>
    <w:rsid w:val="003C109D"/>
    <w:rsid w:val="003C11C8"/>
    <w:rsid w:val="003C1D92"/>
    <w:rsid w:val="003C2702"/>
    <w:rsid w:val="003C2A47"/>
    <w:rsid w:val="003C7806"/>
    <w:rsid w:val="003D0045"/>
    <w:rsid w:val="003D01AF"/>
    <w:rsid w:val="003D109F"/>
    <w:rsid w:val="003D2478"/>
    <w:rsid w:val="003D3C45"/>
    <w:rsid w:val="003D4E1E"/>
    <w:rsid w:val="003D5B1F"/>
    <w:rsid w:val="003D6CA3"/>
    <w:rsid w:val="003E15FA"/>
    <w:rsid w:val="003E55E4"/>
    <w:rsid w:val="003E6188"/>
    <w:rsid w:val="003E74E3"/>
    <w:rsid w:val="003F05C7"/>
    <w:rsid w:val="003F2CD4"/>
    <w:rsid w:val="003F4063"/>
    <w:rsid w:val="003F583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0FB4"/>
    <w:rsid w:val="00411B21"/>
    <w:rsid w:val="0041263E"/>
    <w:rsid w:val="00413AAC"/>
    <w:rsid w:val="00413E92"/>
    <w:rsid w:val="00421105"/>
    <w:rsid w:val="00422AA4"/>
    <w:rsid w:val="004242F4"/>
    <w:rsid w:val="00424FB3"/>
    <w:rsid w:val="00427248"/>
    <w:rsid w:val="00433899"/>
    <w:rsid w:val="00434BD1"/>
    <w:rsid w:val="00434BF6"/>
    <w:rsid w:val="00437447"/>
    <w:rsid w:val="004412D3"/>
    <w:rsid w:val="00441A92"/>
    <w:rsid w:val="004431DC"/>
    <w:rsid w:val="00444F56"/>
    <w:rsid w:val="00446488"/>
    <w:rsid w:val="004517AA"/>
    <w:rsid w:val="00452CAC"/>
    <w:rsid w:val="00455E94"/>
    <w:rsid w:val="00457565"/>
    <w:rsid w:val="00457B71"/>
    <w:rsid w:val="004603E7"/>
    <w:rsid w:val="004669E2"/>
    <w:rsid w:val="00467ED6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5254"/>
    <w:rsid w:val="004A7A06"/>
    <w:rsid w:val="004B3AD1"/>
    <w:rsid w:val="004B6F6A"/>
    <w:rsid w:val="004B7C0C"/>
    <w:rsid w:val="004C3898"/>
    <w:rsid w:val="004C3CD2"/>
    <w:rsid w:val="004D36B1"/>
    <w:rsid w:val="004D4FE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2D3"/>
    <w:rsid w:val="00506557"/>
    <w:rsid w:val="0050677A"/>
    <w:rsid w:val="0051046B"/>
    <w:rsid w:val="005108D8"/>
    <w:rsid w:val="005116F9"/>
    <w:rsid w:val="005153A7"/>
    <w:rsid w:val="00520867"/>
    <w:rsid w:val="005219CF"/>
    <w:rsid w:val="00521FF0"/>
    <w:rsid w:val="00534B59"/>
    <w:rsid w:val="00536759"/>
    <w:rsid w:val="00537C62"/>
    <w:rsid w:val="00546970"/>
    <w:rsid w:val="005513B0"/>
    <w:rsid w:val="00554E19"/>
    <w:rsid w:val="0056121F"/>
    <w:rsid w:val="00572505"/>
    <w:rsid w:val="00573E0C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B2F"/>
    <w:rsid w:val="005B1409"/>
    <w:rsid w:val="005B2728"/>
    <w:rsid w:val="005B35D7"/>
    <w:rsid w:val="005B392A"/>
    <w:rsid w:val="005B3AA3"/>
    <w:rsid w:val="005B6F83"/>
    <w:rsid w:val="005C1340"/>
    <w:rsid w:val="005C74FB"/>
    <w:rsid w:val="005C77ED"/>
    <w:rsid w:val="005D0028"/>
    <w:rsid w:val="005D1602"/>
    <w:rsid w:val="005D605F"/>
    <w:rsid w:val="005D7F18"/>
    <w:rsid w:val="005E385F"/>
    <w:rsid w:val="005E5627"/>
    <w:rsid w:val="005E5B81"/>
    <w:rsid w:val="005F0F05"/>
    <w:rsid w:val="005F2CB1"/>
    <w:rsid w:val="005F3025"/>
    <w:rsid w:val="005F33D8"/>
    <w:rsid w:val="005F618C"/>
    <w:rsid w:val="005F70BD"/>
    <w:rsid w:val="00601091"/>
    <w:rsid w:val="0060283C"/>
    <w:rsid w:val="00604E9D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3BD"/>
    <w:rsid w:val="006368D3"/>
    <w:rsid w:val="006377EC"/>
    <w:rsid w:val="0064151F"/>
    <w:rsid w:val="00641533"/>
    <w:rsid w:val="0064208D"/>
    <w:rsid w:val="00643475"/>
    <w:rsid w:val="0064396A"/>
    <w:rsid w:val="0064624E"/>
    <w:rsid w:val="006477CF"/>
    <w:rsid w:val="00650AB9"/>
    <w:rsid w:val="0065317F"/>
    <w:rsid w:val="00655733"/>
    <w:rsid w:val="00655ACD"/>
    <w:rsid w:val="00655F82"/>
    <w:rsid w:val="00656A92"/>
    <w:rsid w:val="00656DDE"/>
    <w:rsid w:val="0066011D"/>
    <w:rsid w:val="006607C0"/>
    <w:rsid w:val="006613A6"/>
    <w:rsid w:val="006627A2"/>
    <w:rsid w:val="006629FA"/>
    <w:rsid w:val="006634E6"/>
    <w:rsid w:val="0066513D"/>
    <w:rsid w:val="006655EE"/>
    <w:rsid w:val="00667EE7"/>
    <w:rsid w:val="0067039A"/>
    <w:rsid w:val="00670922"/>
    <w:rsid w:val="00670BE1"/>
    <w:rsid w:val="0067218F"/>
    <w:rsid w:val="006741F2"/>
    <w:rsid w:val="00674CC3"/>
    <w:rsid w:val="00674D43"/>
    <w:rsid w:val="00675C72"/>
    <w:rsid w:val="006771F9"/>
    <w:rsid w:val="006776D7"/>
    <w:rsid w:val="00681003"/>
    <w:rsid w:val="006817C9"/>
    <w:rsid w:val="00682FCF"/>
    <w:rsid w:val="00683ECE"/>
    <w:rsid w:val="00695FC2"/>
    <w:rsid w:val="00696949"/>
    <w:rsid w:val="00697052"/>
    <w:rsid w:val="006A1227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513"/>
    <w:rsid w:val="006D3B7A"/>
    <w:rsid w:val="006D5318"/>
    <w:rsid w:val="006D6883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609"/>
    <w:rsid w:val="006E7D3B"/>
    <w:rsid w:val="006F1B70"/>
    <w:rsid w:val="006F2169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1AD"/>
    <w:rsid w:val="00740E58"/>
    <w:rsid w:val="007445A0"/>
    <w:rsid w:val="0074524B"/>
    <w:rsid w:val="00747D8B"/>
    <w:rsid w:val="00751228"/>
    <w:rsid w:val="0075352E"/>
    <w:rsid w:val="007571E1"/>
    <w:rsid w:val="007604B2"/>
    <w:rsid w:val="00765281"/>
    <w:rsid w:val="00766BAD"/>
    <w:rsid w:val="0077016A"/>
    <w:rsid w:val="007729A2"/>
    <w:rsid w:val="007755F2"/>
    <w:rsid w:val="00776971"/>
    <w:rsid w:val="00780A80"/>
    <w:rsid w:val="0078177E"/>
    <w:rsid w:val="0078304C"/>
    <w:rsid w:val="00783673"/>
    <w:rsid w:val="00785490"/>
    <w:rsid w:val="0078711D"/>
    <w:rsid w:val="007925EA"/>
    <w:rsid w:val="00793CD8"/>
    <w:rsid w:val="00794794"/>
    <w:rsid w:val="00795BBA"/>
    <w:rsid w:val="00795C92"/>
    <w:rsid w:val="00796231"/>
    <w:rsid w:val="007A1CB3"/>
    <w:rsid w:val="007A306F"/>
    <w:rsid w:val="007A3F0E"/>
    <w:rsid w:val="007A43A6"/>
    <w:rsid w:val="007A58A6"/>
    <w:rsid w:val="007B13D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4D9"/>
    <w:rsid w:val="007D555B"/>
    <w:rsid w:val="007D5901"/>
    <w:rsid w:val="007D7526"/>
    <w:rsid w:val="007E4610"/>
    <w:rsid w:val="007E4715"/>
    <w:rsid w:val="007E505B"/>
    <w:rsid w:val="007E7091"/>
    <w:rsid w:val="007F1565"/>
    <w:rsid w:val="007F6975"/>
    <w:rsid w:val="00803FAE"/>
    <w:rsid w:val="00804C3F"/>
    <w:rsid w:val="0080605F"/>
    <w:rsid w:val="00807786"/>
    <w:rsid w:val="00811FCB"/>
    <w:rsid w:val="008158D6"/>
    <w:rsid w:val="00817196"/>
    <w:rsid w:val="00817F7B"/>
    <w:rsid w:val="008235DB"/>
    <w:rsid w:val="00824AB4"/>
    <w:rsid w:val="00825C42"/>
    <w:rsid w:val="00825D25"/>
    <w:rsid w:val="00826573"/>
    <w:rsid w:val="00826A22"/>
    <w:rsid w:val="00827D6F"/>
    <w:rsid w:val="00834BE6"/>
    <w:rsid w:val="008376AC"/>
    <w:rsid w:val="008444E8"/>
    <w:rsid w:val="00844E80"/>
    <w:rsid w:val="00846FE7"/>
    <w:rsid w:val="00856911"/>
    <w:rsid w:val="00857EE5"/>
    <w:rsid w:val="00864C0E"/>
    <w:rsid w:val="008677FD"/>
    <w:rsid w:val="008706D4"/>
    <w:rsid w:val="00870F8A"/>
    <w:rsid w:val="008719A4"/>
    <w:rsid w:val="00871D23"/>
    <w:rsid w:val="0087346A"/>
    <w:rsid w:val="00874312"/>
    <w:rsid w:val="0087437C"/>
    <w:rsid w:val="0087492E"/>
    <w:rsid w:val="00875CD7"/>
    <w:rsid w:val="00876B4D"/>
    <w:rsid w:val="00877F18"/>
    <w:rsid w:val="00880F0C"/>
    <w:rsid w:val="00885D44"/>
    <w:rsid w:val="008908B3"/>
    <w:rsid w:val="008941E3"/>
    <w:rsid w:val="00894A88"/>
    <w:rsid w:val="00894A98"/>
    <w:rsid w:val="00895386"/>
    <w:rsid w:val="008953A5"/>
    <w:rsid w:val="008A21FF"/>
    <w:rsid w:val="008A2CE2"/>
    <w:rsid w:val="008A30AC"/>
    <w:rsid w:val="008A44B8"/>
    <w:rsid w:val="008A474F"/>
    <w:rsid w:val="008A51A8"/>
    <w:rsid w:val="008A54C7"/>
    <w:rsid w:val="008A5EBC"/>
    <w:rsid w:val="008A77D8"/>
    <w:rsid w:val="008B0483"/>
    <w:rsid w:val="008B120C"/>
    <w:rsid w:val="008B2DC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1F33"/>
    <w:rsid w:val="008F1C4E"/>
    <w:rsid w:val="008F1EAB"/>
    <w:rsid w:val="008F33DC"/>
    <w:rsid w:val="008F477F"/>
    <w:rsid w:val="00902350"/>
    <w:rsid w:val="0090336B"/>
    <w:rsid w:val="009053AA"/>
    <w:rsid w:val="00906939"/>
    <w:rsid w:val="0091084B"/>
    <w:rsid w:val="00910B7D"/>
    <w:rsid w:val="00911DFB"/>
    <w:rsid w:val="009139D9"/>
    <w:rsid w:val="00914AD8"/>
    <w:rsid w:val="00916079"/>
    <w:rsid w:val="00917CE9"/>
    <w:rsid w:val="00920BF2"/>
    <w:rsid w:val="00922010"/>
    <w:rsid w:val="0092603C"/>
    <w:rsid w:val="00930769"/>
    <w:rsid w:val="00931BD9"/>
    <w:rsid w:val="00936175"/>
    <w:rsid w:val="009368F3"/>
    <w:rsid w:val="00941636"/>
    <w:rsid w:val="009420DD"/>
    <w:rsid w:val="00943742"/>
    <w:rsid w:val="00945C05"/>
    <w:rsid w:val="00946945"/>
    <w:rsid w:val="0094737F"/>
    <w:rsid w:val="00947713"/>
    <w:rsid w:val="00950DE7"/>
    <w:rsid w:val="00953920"/>
    <w:rsid w:val="00953D47"/>
    <w:rsid w:val="0095565D"/>
    <w:rsid w:val="0095681E"/>
    <w:rsid w:val="009572D4"/>
    <w:rsid w:val="00961921"/>
    <w:rsid w:val="0096430A"/>
    <w:rsid w:val="0096554B"/>
    <w:rsid w:val="0096584A"/>
    <w:rsid w:val="00971F08"/>
    <w:rsid w:val="0097356D"/>
    <w:rsid w:val="0097603D"/>
    <w:rsid w:val="00976949"/>
    <w:rsid w:val="00980477"/>
    <w:rsid w:val="00980642"/>
    <w:rsid w:val="00981AD3"/>
    <w:rsid w:val="00982898"/>
    <w:rsid w:val="00983079"/>
    <w:rsid w:val="00985253"/>
    <w:rsid w:val="009853B3"/>
    <w:rsid w:val="009862FD"/>
    <w:rsid w:val="00987875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3B86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9F6923"/>
    <w:rsid w:val="00A031D8"/>
    <w:rsid w:val="00A0332F"/>
    <w:rsid w:val="00A035FF"/>
    <w:rsid w:val="00A048A8"/>
    <w:rsid w:val="00A04F49"/>
    <w:rsid w:val="00A13E54"/>
    <w:rsid w:val="00A17F2D"/>
    <w:rsid w:val="00A17F63"/>
    <w:rsid w:val="00A2193B"/>
    <w:rsid w:val="00A22495"/>
    <w:rsid w:val="00A2351A"/>
    <w:rsid w:val="00A264A9"/>
    <w:rsid w:val="00A26CB0"/>
    <w:rsid w:val="00A26DCF"/>
    <w:rsid w:val="00A27785"/>
    <w:rsid w:val="00A30051"/>
    <w:rsid w:val="00A30187"/>
    <w:rsid w:val="00A31170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9E5"/>
    <w:rsid w:val="00A759DB"/>
    <w:rsid w:val="00A761D4"/>
    <w:rsid w:val="00A77EC4"/>
    <w:rsid w:val="00A92879"/>
    <w:rsid w:val="00A9442A"/>
    <w:rsid w:val="00A97855"/>
    <w:rsid w:val="00A9792F"/>
    <w:rsid w:val="00AA016F"/>
    <w:rsid w:val="00AA1ED6"/>
    <w:rsid w:val="00AA4BFC"/>
    <w:rsid w:val="00AA51D6"/>
    <w:rsid w:val="00AB0BC8"/>
    <w:rsid w:val="00AB11CA"/>
    <w:rsid w:val="00AB14D9"/>
    <w:rsid w:val="00AB4AB8"/>
    <w:rsid w:val="00AB609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6468"/>
    <w:rsid w:val="00AE27AC"/>
    <w:rsid w:val="00AE40E0"/>
    <w:rsid w:val="00AE4DBA"/>
    <w:rsid w:val="00AE4F07"/>
    <w:rsid w:val="00AE54F1"/>
    <w:rsid w:val="00AF1C5D"/>
    <w:rsid w:val="00AF4293"/>
    <w:rsid w:val="00AF42D7"/>
    <w:rsid w:val="00B006FE"/>
    <w:rsid w:val="00B007CB"/>
    <w:rsid w:val="00B02AA9"/>
    <w:rsid w:val="00B02FA3"/>
    <w:rsid w:val="00B05084"/>
    <w:rsid w:val="00B14010"/>
    <w:rsid w:val="00B157F9"/>
    <w:rsid w:val="00B20256"/>
    <w:rsid w:val="00B20D09"/>
    <w:rsid w:val="00B2763F"/>
    <w:rsid w:val="00B27AAC"/>
    <w:rsid w:val="00B30929"/>
    <w:rsid w:val="00B34EEC"/>
    <w:rsid w:val="00B36387"/>
    <w:rsid w:val="00B372AA"/>
    <w:rsid w:val="00B40445"/>
    <w:rsid w:val="00B409E0"/>
    <w:rsid w:val="00B41888"/>
    <w:rsid w:val="00B45A52"/>
    <w:rsid w:val="00B46175"/>
    <w:rsid w:val="00B52F0B"/>
    <w:rsid w:val="00B548B7"/>
    <w:rsid w:val="00B558CA"/>
    <w:rsid w:val="00B56A65"/>
    <w:rsid w:val="00B664C7"/>
    <w:rsid w:val="00B67964"/>
    <w:rsid w:val="00B739F6"/>
    <w:rsid w:val="00B76569"/>
    <w:rsid w:val="00B81A6C"/>
    <w:rsid w:val="00B82A16"/>
    <w:rsid w:val="00B85DE5"/>
    <w:rsid w:val="00B90F73"/>
    <w:rsid w:val="00B93B59"/>
    <w:rsid w:val="00B9406A"/>
    <w:rsid w:val="00B963E5"/>
    <w:rsid w:val="00BA2280"/>
    <w:rsid w:val="00BA2A08"/>
    <w:rsid w:val="00BA3FC6"/>
    <w:rsid w:val="00BA56D2"/>
    <w:rsid w:val="00BA76E0"/>
    <w:rsid w:val="00BB2A25"/>
    <w:rsid w:val="00BB38BD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F03"/>
    <w:rsid w:val="00BF3279"/>
    <w:rsid w:val="00BF73D4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3B2B"/>
    <w:rsid w:val="00C279B5"/>
    <w:rsid w:val="00C27C45"/>
    <w:rsid w:val="00C3719D"/>
    <w:rsid w:val="00C37CB2"/>
    <w:rsid w:val="00C473A5"/>
    <w:rsid w:val="00C53C2B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7C1E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711"/>
    <w:rsid w:val="00CE0424"/>
    <w:rsid w:val="00CE1D2F"/>
    <w:rsid w:val="00CE7561"/>
    <w:rsid w:val="00CF1354"/>
    <w:rsid w:val="00CF3B1F"/>
    <w:rsid w:val="00CF3BF6"/>
    <w:rsid w:val="00CF625B"/>
    <w:rsid w:val="00CF687E"/>
    <w:rsid w:val="00D000FA"/>
    <w:rsid w:val="00D0349B"/>
    <w:rsid w:val="00D05B96"/>
    <w:rsid w:val="00D10249"/>
    <w:rsid w:val="00D115C3"/>
    <w:rsid w:val="00D11897"/>
    <w:rsid w:val="00D13135"/>
    <w:rsid w:val="00D13E4E"/>
    <w:rsid w:val="00D230CC"/>
    <w:rsid w:val="00D239A7"/>
    <w:rsid w:val="00D23F47"/>
    <w:rsid w:val="00D36E71"/>
    <w:rsid w:val="00D37D87"/>
    <w:rsid w:val="00D40B33"/>
    <w:rsid w:val="00D4318F"/>
    <w:rsid w:val="00D438BF"/>
    <w:rsid w:val="00D440F8"/>
    <w:rsid w:val="00D5102B"/>
    <w:rsid w:val="00D546FF"/>
    <w:rsid w:val="00D55AD5"/>
    <w:rsid w:val="00D576CA"/>
    <w:rsid w:val="00D61AF5"/>
    <w:rsid w:val="00D652B5"/>
    <w:rsid w:val="00D66155"/>
    <w:rsid w:val="00D708B0"/>
    <w:rsid w:val="00D7115E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93AA7"/>
    <w:rsid w:val="00D96ABA"/>
    <w:rsid w:val="00DA305E"/>
    <w:rsid w:val="00DA5417"/>
    <w:rsid w:val="00DA56E8"/>
    <w:rsid w:val="00DA579C"/>
    <w:rsid w:val="00DB0A9F"/>
    <w:rsid w:val="00DB1189"/>
    <w:rsid w:val="00DB377D"/>
    <w:rsid w:val="00DC2D36"/>
    <w:rsid w:val="00DC53EF"/>
    <w:rsid w:val="00DE5608"/>
    <w:rsid w:val="00DE58D0"/>
    <w:rsid w:val="00DE654F"/>
    <w:rsid w:val="00DF0B50"/>
    <w:rsid w:val="00DF0B6E"/>
    <w:rsid w:val="00DF15E0"/>
    <w:rsid w:val="00DF37A0"/>
    <w:rsid w:val="00DF4E69"/>
    <w:rsid w:val="00E07E82"/>
    <w:rsid w:val="00E110E7"/>
    <w:rsid w:val="00E11B20"/>
    <w:rsid w:val="00E17FA2"/>
    <w:rsid w:val="00E20FCA"/>
    <w:rsid w:val="00E22330"/>
    <w:rsid w:val="00E23D2E"/>
    <w:rsid w:val="00E30B5A"/>
    <w:rsid w:val="00E3123D"/>
    <w:rsid w:val="00E31461"/>
    <w:rsid w:val="00E31D43"/>
    <w:rsid w:val="00E32608"/>
    <w:rsid w:val="00E333A8"/>
    <w:rsid w:val="00E34188"/>
    <w:rsid w:val="00E34B6E"/>
    <w:rsid w:val="00E35559"/>
    <w:rsid w:val="00E3723A"/>
    <w:rsid w:val="00E373EB"/>
    <w:rsid w:val="00E37860"/>
    <w:rsid w:val="00E43571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D1"/>
    <w:rsid w:val="00E758EC"/>
    <w:rsid w:val="00E8234C"/>
    <w:rsid w:val="00E83AA9"/>
    <w:rsid w:val="00E83AEE"/>
    <w:rsid w:val="00E85928"/>
    <w:rsid w:val="00E87822"/>
    <w:rsid w:val="00E90395"/>
    <w:rsid w:val="00E90E49"/>
    <w:rsid w:val="00E917F9"/>
    <w:rsid w:val="00E9291C"/>
    <w:rsid w:val="00E933E6"/>
    <w:rsid w:val="00E93FFE"/>
    <w:rsid w:val="00E94F8A"/>
    <w:rsid w:val="00EA7A41"/>
    <w:rsid w:val="00EB02E5"/>
    <w:rsid w:val="00EB077B"/>
    <w:rsid w:val="00EB4EA2"/>
    <w:rsid w:val="00EB70E5"/>
    <w:rsid w:val="00EC24D5"/>
    <w:rsid w:val="00EC27C6"/>
    <w:rsid w:val="00EC4207"/>
    <w:rsid w:val="00EC5653"/>
    <w:rsid w:val="00EC71CE"/>
    <w:rsid w:val="00ED1006"/>
    <w:rsid w:val="00ED13CD"/>
    <w:rsid w:val="00ED5E9D"/>
    <w:rsid w:val="00EF17D4"/>
    <w:rsid w:val="00EF18FE"/>
    <w:rsid w:val="00EF1A26"/>
    <w:rsid w:val="00EF4F48"/>
    <w:rsid w:val="00EF5787"/>
    <w:rsid w:val="00EF60D0"/>
    <w:rsid w:val="00F0528D"/>
    <w:rsid w:val="00F0645D"/>
    <w:rsid w:val="00F06C67"/>
    <w:rsid w:val="00F06DFD"/>
    <w:rsid w:val="00F071D1"/>
    <w:rsid w:val="00F07533"/>
    <w:rsid w:val="00F10629"/>
    <w:rsid w:val="00F15FA5"/>
    <w:rsid w:val="00F209B7"/>
    <w:rsid w:val="00F21625"/>
    <w:rsid w:val="00F2376F"/>
    <w:rsid w:val="00F243D8"/>
    <w:rsid w:val="00F2482D"/>
    <w:rsid w:val="00F2756F"/>
    <w:rsid w:val="00F30828"/>
    <w:rsid w:val="00F30C10"/>
    <w:rsid w:val="00F313D6"/>
    <w:rsid w:val="00F405F9"/>
    <w:rsid w:val="00F40F0C"/>
    <w:rsid w:val="00F45AB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5D08"/>
    <w:rsid w:val="00F76EFA"/>
    <w:rsid w:val="00F804BE"/>
    <w:rsid w:val="00F817CE"/>
    <w:rsid w:val="00F83A7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A82"/>
    <w:rsid w:val="00FB0BED"/>
    <w:rsid w:val="00FB30C8"/>
    <w:rsid w:val="00FB30D8"/>
    <w:rsid w:val="00FB3F9B"/>
    <w:rsid w:val="00FB4C80"/>
    <w:rsid w:val="00FB6A6A"/>
    <w:rsid w:val="00FC7429"/>
    <w:rsid w:val="00FD07F6"/>
    <w:rsid w:val="00FD1EC8"/>
    <w:rsid w:val="00FD47ED"/>
    <w:rsid w:val="00FD74DB"/>
    <w:rsid w:val="00FD7660"/>
    <w:rsid w:val="00FD7E90"/>
    <w:rsid w:val="00FE0655"/>
    <w:rsid w:val="00FE2365"/>
    <w:rsid w:val="00FE37D7"/>
    <w:rsid w:val="00FE4C7B"/>
    <w:rsid w:val="00FE7336"/>
    <w:rsid w:val="00FE787C"/>
    <w:rsid w:val="00FF45A5"/>
    <w:rsid w:val="00FF5C91"/>
    <w:rsid w:val="198D11B8"/>
    <w:rsid w:val="32A9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DD28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2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3C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3C2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6751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D004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Default">
    <w:name w:val="Default"/>
    <w:rsid w:val="00A759DB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sv-SE"/>
    </w:rPr>
  </w:style>
  <w:style w:type="paragraph" w:styleId="Revision">
    <w:name w:val="Revision"/>
    <w:hidden/>
    <w:uiPriority w:val="99"/>
    <w:semiHidden/>
    <w:rsid w:val="007F6975"/>
    <w:rPr>
      <w:rFonts w:ascii="Times New Roman" w:hAnsi="Times New Roman"/>
      <w:lang w:eastAsia="ja-JP"/>
    </w:rPr>
  </w:style>
  <w:style w:type="paragraph" w:styleId="EndnoteText">
    <w:name w:val="endnote text"/>
    <w:basedOn w:val="Normal"/>
    <w:link w:val="EndnoteTextChar"/>
    <w:rsid w:val="00604E9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E9D"/>
    <w:rPr>
      <w:rFonts w:ascii="Times New Roman" w:hAnsi="Times New Roman"/>
      <w:lang w:eastAsia="ja-JP"/>
    </w:rPr>
  </w:style>
  <w:style w:type="character" w:styleId="EndnoteReference">
    <w:name w:val="endnote reference"/>
    <w:basedOn w:val="DefaultParagraphFont"/>
    <w:rsid w:val="00604E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4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5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0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12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19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728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201DB-36CB-4770-899C-4A150691D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MCPTT service and V2X</vt:lpstr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MCPTT service and V2X</dc:title>
  <dc:subject/>
  <dc:creator/>
  <cp:keywords/>
  <dc:description/>
  <cp:lastModifiedBy/>
  <cp:revision>1</cp:revision>
  <dcterms:created xsi:type="dcterms:W3CDTF">2018-12-10T16:20:00Z</dcterms:created>
  <dcterms:modified xsi:type="dcterms:W3CDTF">2018-12-10T20:44:00Z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C:\Users\Suresh\AppData\Local\Microsoft\Windows\Temporary Internet Files\Content.Outlook\5VB4N5WJ\RP-182715- MCPTT service and V2X_v2.docx</vt:lpwstr>
  </property>
</Properties>
</file>